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18" w:rsidRDefault="00031718" w:rsidP="0003171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Технологическая карта урока -  как новый вид методической продукции педагога</w:t>
      </w:r>
    </w:p>
    <w:p w:rsidR="00BE5859" w:rsidRDefault="00BE5859" w:rsidP="0003171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E5859" w:rsidRDefault="00BE5859" w:rsidP="00BE5859">
      <w:pPr>
        <w:pStyle w:val="Standard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Учитель математики, Москаленко О.Г.</w:t>
      </w:r>
      <w:bookmarkStart w:id="0" w:name="_GoBack"/>
      <w:bookmarkEnd w:id="0"/>
    </w:p>
    <w:p w:rsidR="00031718" w:rsidRDefault="00031718" w:rsidP="00031718">
      <w:pPr>
        <w:pStyle w:val="Standard"/>
        <w:rPr>
          <w:lang w:val="ru-RU"/>
        </w:rPr>
      </w:pPr>
    </w:p>
    <w:p w:rsidR="00031718" w:rsidRDefault="00031718" w:rsidP="00031718">
      <w:pPr>
        <w:pStyle w:val="Standard"/>
        <w:rPr>
          <w:lang w:val="ru-RU"/>
        </w:rPr>
      </w:pPr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«Если мы будем учить сегодня так,</w:t>
      </w:r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как мы учили вчера, мы украдем у детей завтра.»</w:t>
      </w:r>
    </w:p>
    <w:p w:rsidR="00031718" w:rsidRDefault="00031718" w:rsidP="00031718">
      <w:pPr>
        <w:pStyle w:val="Standard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Джон </w:t>
      </w:r>
      <w:proofErr w:type="spellStart"/>
      <w:r>
        <w:rPr>
          <w:i/>
          <w:iCs/>
          <w:lang w:val="ru-RU"/>
        </w:rPr>
        <w:t>Дьюи</w:t>
      </w:r>
      <w:proofErr w:type="spellEnd"/>
    </w:p>
    <w:p w:rsidR="00031718" w:rsidRDefault="00031718" w:rsidP="00031718">
      <w:pPr>
        <w:pStyle w:val="Standard"/>
        <w:rPr>
          <w:lang w:val="ru-RU"/>
        </w:rPr>
      </w:pPr>
    </w:p>
    <w:p w:rsidR="00031718" w:rsidRPr="0086276F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За последние десятилетия в обществе произошли кардинальные изменения в представлении о целях образования и путях их реализации.</w:t>
      </w:r>
      <w:r>
        <w:rPr>
          <w:b/>
          <w:bCs/>
          <w:lang w:val="ru-RU"/>
        </w:rPr>
        <w:t xml:space="preserve"> Целью </w:t>
      </w:r>
      <w:r>
        <w:rPr>
          <w:lang w:val="ru-RU"/>
        </w:rPr>
        <w:t>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031718" w:rsidRPr="0086276F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В широком значении термин </w:t>
      </w:r>
      <w:r>
        <w:rPr>
          <w:b/>
          <w:bCs/>
          <w:lang w:val="ru-RU"/>
        </w:rPr>
        <w:t>«</w:t>
      </w:r>
      <w:r w:rsidR="00F61A00">
        <w:rPr>
          <w:b/>
          <w:bCs/>
          <w:lang w:val="ru-RU"/>
        </w:rPr>
        <w:t>базовые</w:t>
      </w:r>
      <w:r>
        <w:rPr>
          <w:b/>
          <w:bCs/>
          <w:lang w:val="ru-RU"/>
        </w:rPr>
        <w:t xml:space="preserve"> учебные действия» </w:t>
      </w:r>
      <w:r>
        <w:rPr>
          <w:lang w:val="ru-RU"/>
        </w:rPr>
        <w:t>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которые обеспечивают самостоятельное усвоение новых знаний, формирование умений, включая организацию этого процесса.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Следовательно, педагогам необходимо искать и использовать новые подходы в работе с учащимися для достижения современных целей образования.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</w:p>
    <w:p w:rsidR="00031718" w:rsidRPr="0086276F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Технологическая карта урока</w:t>
      </w:r>
      <w:r>
        <w:rPr>
          <w:lang w:val="ru-RU"/>
        </w:rPr>
        <w:t xml:space="preserve">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031718" w:rsidRDefault="00031718" w:rsidP="00F61A00">
      <w:pPr>
        <w:pStyle w:val="Standard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br/>
      </w:r>
      <w:r w:rsidRPr="00F61A00">
        <w:rPr>
          <w:b/>
          <w:lang w:val="ru-RU"/>
        </w:rPr>
        <w:t>Обучение с использованием технологической карты позволяет:</w:t>
      </w:r>
    </w:p>
    <w:p w:rsidR="00F61A00" w:rsidRPr="00F61A00" w:rsidRDefault="00F61A00" w:rsidP="00F61A00">
      <w:pPr>
        <w:pStyle w:val="Standard"/>
        <w:ind w:firstLine="709"/>
        <w:jc w:val="both"/>
        <w:rPr>
          <w:b/>
          <w:lang w:val="ru-RU"/>
        </w:rPr>
      </w:pP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реализовать планируемые результаты ФГОС;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 xml:space="preserve">системно формировать у учащихся </w:t>
      </w:r>
      <w:r>
        <w:rPr>
          <w:lang w:val="ru-RU"/>
        </w:rPr>
        <w:t>базовые</w:t>
      </w:r>
      <w:r w:rsidR="00031718">
        <w:rPr>
          <w:lang w:val="ru-RU"/>
        </w:rPr>
        <w:t xml:space="preserve"> учебные действия;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 xml:space="preserve">на практике реализовать </w:t>
      </w:r>
      <w:proofErr w:type="spellStart"/>
      <w:r w:rsidR="00031718">
        <w:rPr>
          <w:lang w:val="ru-RU"/>
        </w:rPr>
        <w:t>межпредметные</w:t>
      </w:r>
      <w:proofErr w:type="spellEnd"/>
      <w:r w:rsidR="00031718">
        <w:rPr>
          <w:lang w:val="ru-RU"/>
        </w:rPr>
        <w:t xml:space="preserve"> связи;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выполнять диагностику достижения планируемых результатов учащимися на каждом этапе освоения темы.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br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>
        <w:rPr>
          <w:lang w:val="ru-RU"/>
        </w:rPr>
        <w:br/>
      </w:r>
    </w:p>
    <w:p w:rsidR="00F61A00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Создание технологической карты позволяет учителю:</w:t>
      </w:r>
    </w:p>
    <w:p w:rsidR="00F61A00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br/>
        <w:t>• осмыслить и спроектировать последовательность работы по освоению темы от цели до конечного результата;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• определить уровень раскрытия понятий на данном этапе и соотнести его с дальнейшим </w:t>
      </w:r>
      <w:r>
        <w:rPr>
          <w:lang w:val="ru-RU"/>
        </w:rPr>
        <w:lastRenderedPageBreak/>
        <w:t>обучением (вписать конкретный урок в систему уроков);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• определить возможности реализации </w:t>
      </w:r>
      <w:proofErr w:type="spellStart"/>
      <w:r>
        <w:rPr>
          <w:lang w:val="ru-RU"/>
        </w:rPr>
        <w:t>межпредметных</w:t>
      </w:r>
      <w:proofErr w:type="spellEnd"/>
      <w:r>
        <w:rPr>
          <w:lang w:val="ru-RU"/>
        </w:rPr>
        <w:t xml:space="preserve"> знаний (установить связи и зависимости между предметами и результатами обучения);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• определить </w:t>
      </w:r>
      <w:r w:rsidR="00F61A00">
        <w:rPr>
          <w:lang w:val="ru-RU"/>
        </w:rPr>
        <w:t>базовые</w:t>
      </w:r>
      <w:r>
        <w:rPr>
          <w:lang w:val="ru-RU"/>
        </w:rPr>
        <w:t xml:space="preserve"> учебные действия, которые формируются в процессе изучения конкретной темы, всего учебного курса;</w:t>
      </w:r>
    </w:p>
    <w:p w:rsidR="00031718" w:rsidRPr="0086276F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соотнести результат с целью обучения после создания продукта — набора технологических карт.</w:t>
      </w:r>
    </w:p>
    <w:p w:rsidR="00F61A00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lang w:val="ru-RU"/>
        </w:rPr>
        <w:br/>
      </w:r>
      <w:r>
        <w:rPr>
          <w:b/>
          <w:bCs/>
          <w:lang w:val="ru-RU"/>
        </w:rPr>
        <w:t>Преимущества технологической карты:</w:t>
      </w:r>
    </w:p>
    <w:p w:rsidR="00F61A00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br/>
        <w:t>• использование готовых разработок по темам освобождает учителя от непродуктивной рутинной работы;</w:t>
      </w:r>
    </w:p>
    <w:p w:rsidR="00F61A00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• </w:t>
      </w:r>
      <w:r w:rsidR="00031718">
        <w:rPr>
          <w:lang w:val="ru-RU"/>
        </w:rPr>
        <w:t>освобождается время для творчества учителя;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• обеспечиваются реальные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связи и согласованные действия всех участников педагогического процесса;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снимаются организационно-методические проблемы (молодой учитель, замещение уроков, выполнение учебного плана и т. д.);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обеспечивается повышение качества образования.</w:t>
      </w:r>
    </w:p>
    <w:p w:rsidR="00031718" w:rsidRPr="0086276F" w:rsidRDefault="00031718" w:rsidP="00F61A00">
      <w:pPr>
        <w:pStyle w:val="Standard"/>
        <w:jc w:val="both"/>
        <w:rPr>
          <w:lang w:val="ru-RU"/>
        </w:rPr>
      </w:pPr>
    </w:p>
    <w:p w:rsidR="00F61A00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Использование технологической карты обеспечивает условия для повышения качества обучения, так как:</w:t>
      </w:r>
    </w:p>
    <w:p w:rsidR="00F61A00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 xml:space="preserve"> </w:t>
      </w:r>
      <w:r>
        <w:rPr>
          <w:lang w:val="ru-RU"/>
        </w:rPr>
        <w:br/>
        <w:t>• учебный процесс по освоению темы (раздела) проектируется от цели до результата;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используются эффективные методы работы с информацией;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организуется поэтапная самостоятельная учебная, интеллектуально-познавательная и рефлексивная деятельность школьников;</w:t>
      </w:r>
    </w:p>
    <w:p w:rsidR="00031718" w:rsidRPr="0086276F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• обеспечиваются условия для применения знаний и умений в практической деятельности.</w:t>
      </w:r>
    </w:p>
    <w:p w:rsidR="00F61A00" w:rsidRDefault="00F61A00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Структура технологической карты:</w:t>
      </w:r>
    </w:p>
    <w:p w:rsidR="00F61A00" w:rsidRDefault="00F61A00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название темы с указанием часов, отведенных на ее изучение;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 xml:space="preserve">планируемые результаты (предметные, личностные, </w:t>
      </w:r>
      <w:proofErr w:type="spellStart"/>
      <w:r w:rsidR="00031718">
        <w:rPr>
          <w:lang w:val="ru-RU"/>
        </w:rPr>
        <w:t>метапредметные</w:t>
      </w:r>
      <w:proofErr w:type="spellEnd"/>
      <w:r w:rsidR="00031718">
        <w:rPr>
          <w:lang w:val="ru-RU"/>
        </w:rPr>
        <w:t>);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031718">
        <w:rPr>
          <w:lang w:val="ru-RU"/>
        </w:rPr>
        <w:t>межпредметные</w:t>
      </w:r>
      <w:proofErr w:type="spellEnd"/>
      <w:r w:rsidR="00031718">
        <w:rPr>
          <w:lang w:val="ru-RU"/>
        </w:rPr>
        <w:t xml:space="preserve"> связи и особенности организации пространства (формы работы и ресурсы);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031718" w:rsidRDefault="00F61A00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контрольное задание на проверку достижения планируемых результатов.</w:t>
      </w:r>
    </w:p>
    <w:p w:rsidR="00F61A00" w:rsidRDefault="00F61A00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Этапы работы над технологической картой:</w:t>
      </w:r>
    </w:p>
    <w:p w:rsidR="00F61A00" w:rsidRDefault="00F61A00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1. Определение места урока в изучаемой теме и его вид.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2. Формулировка цели урока (образовательные, </w:t>
      </w:r>
      <w:r w:rsidR="00F61A00">
        <w:rPr>
          <w:lang w:val="ru-RU"/>
        </w:rPr>
        <w:t>коррекционно-</w:t>
      </w:r>
      <w:r>
        <w:rPr>
          <w:lang w:val="ru-RU"/>
        </w:rPr>
        <w:t>развивающие, воспитательные).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3. Обозначение этапов урока в соответствии с его видом.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4. Формулировка цели каждого этапа урока.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 Определение результатов каждого этапа (формируемые </w:t>
      </w:r>
      <w:r w:rsidR="00F61A00">
        <w:rPr>
          <w:lang w:val="ru-RU"/>
        </w:rPr>
        <w:t>Б</w:t>
      </w:r>
      <w:r>
        <w:rPr>
          <w:lang w:val="ru-RU"/>
        </w:rPr>
        <w:t>УД, продукт</w:t>
      </w:r>
      <w:r w:rsidR="00F61A00">
        <w:rPr>
          <w:lang w:val="ru-RU"/>
        </w:rPr>
        <w:t xml:space="preserve"> деятельности</w:t>
      </w:r>
      <w:r>
        <w:rPr>
          <w:lang w:val="ru-RU"/>
        </w:rPr>
        <w:t>).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6. Выбор форм работы на уроке.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7. Разработка характеристики деятельности учителя и ученика.</w:t>
      </w: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Пошаговый алгоритм со</w:t>
      </w:r>
      <w:r w:rsidR="00F61A00">
        <w:rPr>
          <w:b/>
          <w:bCs/>
          <w:lang w:val="ru-RU"/>
        </w:rPr>
        <w:t>ставления технологической карты:</w:t>
      </w: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Pr="00F61A00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F61A00">
        <w:rPr>
          <w:u w:val="single"/>
          <w:lang w:val="ru-RU"/>
        </w:rPr>
        <w:lastRenderedPageBreak/>
        <w:t>ШАГ 1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чётко определить и сформулировать для себя тему урока;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определить место темы в учебном курсе;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определить ведущие понятия, на которые опирается данный урок.</w:t>
      </w:r>
    </w:p>
    <w:p w:rsidR="00031718" w:rsidRPr="00F61A00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F61A00">
        <w:rPr>
          <w:u w:val="single"/>
          <w:lang w:val="ru-RU"/>
        </w:rPr>
        <w:t>ШАГ 2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определить и чётко сформулировать для себя и отдельно для учащихся целевую установку урока</w:t>
      </w:r>
      <w:r w:rsidR="00F61A00">
        <w:rPr>
          <w:lang w:val="ru-RU"/>
        </w:rPr>
        <w:t xml:space="preserve"> </w:t>
      </w:r>
      <w:r>
        <w:rPr>
          <w:lang w:val="ru-RU"/>
        </w:rPr>
        <w:t xml:space="preserve">- зачем он вообще нужен? В связи с этим надо обозначить обучающие, </w:t>
      </w:r>
      <w:r w:rsidR="00F61A00">
        <w:rPr>
          <w:lang w:val="ru-RU"/>
        </w:rPr>
        <w:t>коррекционно-</w:t>
      </w:r>
      <w:r>
        <w:rPr>
          <w:lang w:val="ru-RU"/>
        </w:rPr>
        <w:t>развивающие, и воспит</w:t>
      </w:r>
      <w:r w:rsidR="00F61A00">
        <w:rPr>
          <w:lang w:val="ru-RU"/>
        </w:rPr>
        <w:t>ательные</w:t>
      </w:r>
      <w:r>
        <w:rPr>
          <w:lang w:val="ru-RU"/>
        </w:rPr>
        <w:t xml:space="preserve"> функции урока.</w:t>
      </w:r>
    </w:p>
    <w:p w:rsidR="00031718" w:rsidRPr="00F61A00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F61A00">
        <w:rPr>
          <w:u w:val="single"/>
          <w:lang w:val="ru-RU"/>
        </w:rPr>
        <w:t>ШАГ 3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спланировать учебный материал, подобрать учебные задания, целью которых </w:t>
      </w:r>
      <w:proofErr w:type="gramStart"/>
      <w:r>
        <w:rPr>
          <w:lang w:val="ru-RU"/>
        </w:rPr>
        <w:t xml:space="preserve">является:   </w:t>
      </w:r>
      <w:proofErr w:type="gramEnd"/>
      <w:r>
        <w:rPr>
          <w:lang w:val="ru-RU"/>
        </w:rPr>
        <w:t xml:space="preserve">                - узнавание нового материала;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воспроизведение;</w:t>
      </w:r>
    </w:p>
    <w:p w:rsidR="00F61A00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применение знаний в новой ситуации;</w:t>
      </w:r>
    </w:p>
    <w:p w:rsidR="00DB4709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применени</w:t>
      </w:r>
      <w:r w:rsidR="00DB4709">
        <w:rPr>
          <w:lang w:val="ru-RU"/>
        </w:rPr>
        <w:t>е знаний в незнакомой ситуации;</w:t>
      </w:r>
    </w:p>
    <w:p w:rsidR="00DB4709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- творческий подход к знаниям.</w:t>
      </w:r>
    </w:p>
    <w:p w:rsidR="00DB4709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Упорядочить учебные задания в соответствии с принципом «от простого к сложному».  Составить три набора заданий:</w:t>
      </w:r>
    </w:p>
    <w:p w:rsidR="00DB4709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1) задания, подводящие учени</w:t>
      </w:r>
      <w:r w:rsidR="00DB4709">
        <w:rPr>
          <w:lang w:val="ru-RU"/>
        </w:rPr>
        <w:t>ка к воспроизведению материала;</w:t>
      </w:r>
    </w:p>
    <w:p w:rsidR="00DB4709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2) задания, способствующие</w:t>
      </w:r>
      <w:r w:rsidR="00DB4709">
        <w:rPr>
          <w:lang w:val="ru-RU"/>
        </w:rPr>
        <w:t xml:space="preserve"> осмыслению материала учеником;</w:t>
      </w:r>
    </w:p>
    <w:p w:rsidR="00031718" w:rsidRDefault="00031718" w:rsidP="00F61A00">
      <w:pPr>
        <w:pStyle w:val="Standard"/>
        <w:jc w:val="both"/>
        <w:rPr>
          <w:lang w:val="ru-RU"/>
        </w:rPr>
      </w:pPr>
      <w:r>
        <w:rPr>
          <w:lang w:val="ru-RU"/>
        </w:rPr>
        <w:t>3) творческие задания.</w:t>
      </w:r>
    </w:p>
    <w:p w:rsidR="00031718" w:rsidRPr="00DB4709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DB4709">
        <w:rPr>
          <w:u w:val="single"/>
          <w:lang w:val="ru-RU"/>
        </w:rPr>
        <w:t>ШАГ 4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>Продумать «изюминку» урока. Каждый урок должен содержать что-то, что вызовет удивление, восторг учеников</w:t>
      </w:r>
      <w:r w:rsidR="00DB4709">
        <w:rPr>
          <w:lang w:val="ru-RU"/>
        </w:rPr>
        <w:t xml:space="preserve"> </w:t>
      </w:r>
      <w:r>
        <w:rPr>
          <w:lang w:val="ru-RU"/>
        </w:rPr>
        <w:t>- одним словом, то, что они будут помнить, когда все забудут. Это может быть интересный факт, неожиданное открытие, красивый опыт, нестандартный подход уже к известному.</w:t>
      </w:r>
    </w:p>
    <w:p w:rsidR="00031718" w:rsidRPr="00DB4709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DB4709">
        <w:rPr>
          <w:u w:val="single"/>
          <w:lang w:val="ru-RU"/>
        </w:rPr>
        <w:t>ШАГ 5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>Сгруппировать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031718" w:rsidRPr="00DB4709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DB4709">
        <w:rPr>
          <w:u w:val="single"/>
          <w:lang w:val="ru-RU"/>
        </w:rPr>
        <w:t>ШАГ 6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Спланировать </w:t>
      </w:r>
      <w:proofErr w:type="gramStart"/>
      <w:r>
        <w:rPr>
          <w:lang w:val="ru-RU"/>
        </w:rPr>
        <w:t>контроль  за</w:t>
      </w:r>
      <w:proofErr w:type="gramEnd"/>
      <w:r>
        <w:rPr>
          <w:lang w:val="ru-RU"/>
        </w:rPr>
        <w:t xml:space="preserve"> деятельностью учащи</w:t>
      </w:r>
      <w:r w:rsidR="00DB4709">
        <w:rPr>
          <w:lang w:val="ru-RU"/>
        </w:rPr>
        <w:t>хся на уроке, для чего подумать</w:t>
      </w:r>
      <w:r>
        <w:rPr>
          <w:lang w:val="ru-RU"/>
        </w:rPr>
        <w:t>:</w:t>
      </w:r>
    </w:p>
    <w:p w:rsidR="00DB4709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>- что контролировать;</w:t>
      </w:r>
    </w:p>
    <w:p w:rsidR="00DB4709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как  контролировать</w:t>
      </w:r>
      <w:proofErr w:type="gramEnd"/>
      <w:r>
        <w:rPr>
          <w:lang w:val="ru-RU"/>
        </w:rPr>
        <w:t>;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>- как использовать результаты контроля.</w:t>
      </w:r>
    </w:p>
    <w:p w:rsidR="00DB4709" w:rsidRPr="00DB4709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DB4709">
        <w:rPr>
          <w:u w:val="single"/>
          <w:lang w:val="ru-RU"/>
        </w:rPr>
        <w:t>ШАГ</w:t>
      </w:r>
      <w:r w:rsidR="00DB4709" w:rsidRPr="00DB4709">
        <w:rPr>
          <w:u w:val="single"/>
          <w:lang w:val="ru-RU"/>
        </w:rPr>
        <w:t xml:space="preserve"> </w:t>
      </w:r>
      <w:r w:rsidRPr="00DB4709">
        <w:rPr>
          <w:u w:val="single"/>
          <w:lang w:val="ru-RU"/>
        </w:rPr>
        <w:t>7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>Подготовить оборудование для урока. Состав</w:t>
      </w:r>
      <w:r w:rsidR="00DB4709">
        <w:rPr>
          <w:lang w:val="ru-RU"/>
        </w:rPr>
        <w:t xml:space="preserve">ить список </w:t>
      </w:r>
      <w:proofErr w:type="gramStart"/>
      <w:r w:rsidR="00DB4709">
        <w:rPr>
          <w:lang w:val="ru-RU"/>
        </w:rPr>
        <w:t>необходимых  учебно</w:t>
      </w:r>
      <w:proofErr w:type="gramEnd"/>
      <w:r w:rsidR="00DB4709">
        <w:rPr>
          <w:lang w:val="ru-RU"/>
        </w:rPr>
        <w:t>-</w:t>
      </w:r>
      <w:r>
        <w:rPr>
          <w:lang w:val="ru-RU"/>
        </w:rPr>
        <w:t>наглядных пособий, приборов и т.д. Продумать вид классной доски, чтобы весь новый материал остался на доске в виде опорного конспекта.</w:t>
      </w:r>
    </w:p>
    <w:p w:rsidR="00031718" w:rsidRPr="00DB4709" w:rsidRDefault="00031718" w:rsidP="00F61A00">
      <w:pPr>
        <w:pStyle w:val="Standard"/>
        <w:ind w:firstLine="709"/>
        <w:jc w:val="both"/>
        <w:rPr>
          <w:u w:val="single"/>
          <w:lang w:val="ru-RU"/>
        </w:rPr>
      </w:pPr>
      <w:r w:rsidRPr="00DB4709">
        <w:rPr>
          <w:u w:val="single"/>
          <w:lang w:val="ru-RU"/>
        </w:rPr>
        <w:t>ШАГ 8</w:t>
      </w:r>
    </w:p>
    <w:p w:rsidR="00031718" w:rsidRDefault="00031718" w:rsidP="00DB47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Продумать задания на дом: его содержательную часть,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рекомендации для его выполнения.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</w:p>
    <w:p w:rsidR="00031718" w:rsidRDefault="00031718" w:rsidP="00F61A00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ВЫВОДЫ:</w:t>
      </w:r>
    </w:p>
    <w:p w:rsidR="00DB4709" w:rsidRDefault="00DB4709" w:rsidP="00F61A00">
      <w:pPr>
        <w:pStyle w:val="Standard"/>
        <w:ind w:firstLine="709"/>
        <w:jc w:val="both"/>
        <w:rPr>
          <w:b/>
          <w:bCs/>
          <w:lang w:val="ru-RU"/>
        </w:rPr>
      </w:pP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1. 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2. Важнейшей задачей современной системы образования является формирование совокупности </w:t>
      </w:r>
      <w:r w:rsidR="00DB4709">
        <w:rPr>
          <w:lang w:val="ru-RU"/>
        </w:rPr>
        <w:t>базовых</w:t>
      </w:r>
      <w:r>
        <w:rPr>
          <w:lang w:val="ru-RU"/>
        </w:rPr>
        <w:t xml:space="preserve">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DB4709">
        <w:rPr>
          <w:lang w:val="ru-RU"/>
        </w:rPr>
        <w:t>Урок строится в рамках системно-</w:t>
      </w:r>
      <w:proofErr w:type="spellStart"/>
      <w:r>
        <w:rPr>
          <w:lang w:val="ru-RU"/>
        </w:rPr>
        <w:t>деятельностного</w:t>
      </w:r>
      <w:proofErr w:type="spellEnd"/>
      <w:r>
        <w:rPr>
          <w:lang w:val="ru-RU"/>
        </w:rPr>
        <w:t xml:space="preserve"> подхода:</w:t>
      </w:r>
    </w:p>
    <w:p w:rsidR="00031718" w:rsidRDefault="00DB4709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031718">
        <w:rPr>
          <w:lang w:val="ru-RU"/>
        </w:rPr>
        <w:t>необходимо развивать у учащихся способности самостоятельно ставить учебную задачу;</w:t>
      </w:r>
    </w:p>
    <w:p w:rsidR="00031718" w:rsidRDefault="00DB4709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проектировать пути их реализации;</w:t>
      </w:r>
    </w:p>
    <w:p w:rsidR="00031718" w:rsidRDefault="00DB4709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031718">
        <w:rPr>
          <w:lang w:val="ru-RU"/>
        </w:rPr>
        <w:t>контролировать и оценивать свои достижения.</w:t>
      </w:r>
    </w:p>
    <w:p w:rsidR="00031718" w:rsidRPr="0086276F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Можно долго спорить о том, каким должен быть урок.</w:t>
      </w:r>
      <w:r>
        <w:t> </w:t>
      </w:r>
      <w:r>
        <w:rPr>
          <w:lang w:val="ru-RU"/>
        </w:rPr>
        <w:t>Времена, когда учителя заставляли придерживаться жестких и однозначных требований по организации урока миновали. Неоспоримо одно: он должен быть одушевленн</w:t>
      </w:r>
      <w:r w:rsidR="00DB4709">
        <w:rPr>
          <w:lang w:val="ru-RU"/>
        </w:rPr>
        <w:t>ой</w:t>
      </w:r>
      <w:r>
        <w:rPr>
          <w:lang w:val="ru-RU"/>
        </w:rPr>
        <w:t xml:space="preserve"> личностью учителя.</w:t>
      </w:r>
    </w:p>
    <w:p w:rsidR="00031718" w:rsidRDefault="00031718" w:rsidP="00F61A00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Делая вывод, можно сказать, что применение технологических карт поможет существенно повысить качество обучения, достижение целей новых федеральных государственных образовательных стандартов.</w:t>
      </w:r>
    </w:p>
    <w:p w:rsidR="00031718" w:rsidRDefault="00031718" w:rsidP="00031718">
      <w:pPr>
        <w:pStyle w:val="Standard"/>
        <w:ind w:firstLine="709"/>
        <w:rPr>
          <w:lang w:val="ru-RU"/>
        </w:rPr>
      </w:pPr>
    </w:p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DB4709">
        <w:rPr>
          <w:rFonts w:eastAsia="Times New Roman" w:cs="Times New Roman"/>
          <w:color w:val="000000"/>
          <w:kern w:val="0"/>
          <w:lang w:val="ru-RU" w:eastAsia="ru-RU" w:bidi="ar-SA"/>
        </w:rPr>
        <w:t>Вариант 1.</w:t>
      </w:r>
    </w:p>
    <w:tbl>
      <w:tblPr>
        <w:tblW w:w="9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866"/>
        <w:gridCol w:w="1517"/>
        <w:gridCol w:w="1546"/>
        <w:gridCol w:w="1133"/>
        <w:gridCol w:w="1908"/>
        <w:gridCol w:w="1647"/>
      </w:tblGrid>
      <w:tr w:rsidR="00031718" w:rsidRPr="00DB4709" w:rsidTr="00DB4709">
        <w:trPr>
          <w:trHeight w:val="1967"/>
        </w:trPr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Этап урока</w:t>
            </w:r>
          </w:p>
        </w:tc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Время, мин</w:t>
            </w:r>
          </w:p>
        </w:tc>
        <w:tc>
          <w:tcPr>
            <w:tcW w:w="1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учителя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обучающихся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Методы, приемы и формы обучения</w:t>
            </w:r>
          </w:p>
        </w:tc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Прогнозируемый результат образовательной деятельности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Учебно-методическое обеспечение</w:t>
            </w:r>
          </w:p>
        </w:tc>
      </w:tr>
      <w:tr w:rsidR="00031718" w:rsidRPr="00DB4709" w:rsidTr="00DB4709">
        <w:trPr>
          <w:trHeight w:val="614"/>
        </w:trPr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</w:tbl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DB4709">
        <w:rPr>
          <w:rFonts w:eastAsia="Times New Roman" w:cs="Times New Roman"/>
          <w:color w:val="000000"/>
          <w:kern w:val="0"/>
          <w:lang w:val="ru-RU" w:eastAsia="ru-RU" w:bidi="ar-SA"/>
        </w:rPr>
        <w:t>Вариант 2.</w:t>
      </w:r>
    </w:p>
    <w:tbl>
      <w:tblPr>
        <w:tblW w:w="9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072"/>
        <w:gridCol w:w="1481"/>
        <w:gridCol w:w="1522"/>
        <w:gridCol w:w="1555"/>
        <w:gridCol w:w="1978"/>
      </w:tblGrid>
      <w:tr w:rsidR="00031718" w:rsidRPr="00DB4709" w:rsidTr="00DB4709">
        <w:trPr>
          <w:trHeight w:val="1317"/>
        </w:trPr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Этап урока, прогнозируемый результат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Время, мин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учителя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обучающихся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Методы приемы и формы обучения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Примечания</w:t>
            </w:r>
          </w:p>
        </w:tc>
      </w:tr>
      <w:tr w:rsidR="00031718" w:rsidRPr="00DB4709" w:rsidTr="00DB4709">
        <w:trPr>
          <w:trHeight w:val="558"/>
        </w:trPr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</w:tbl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DB4709">
        <w:rPr>
          <w:rFonts w:eastAsia="Times New Roman" w:cs="Times New Roman"/>
          <w:color w:val="000000"/>
          <w:kern w:val="0"/>
          <w:lang w:val="ru-RU" w:eastAsia="ru-RU" w:bidi="ar-SA"/>
        </w:rPr>
        <w:t>Вариант 3.</w:t>
      </w:r>
    </w:p>
    <w:tbl>
      <w:tblPr>
        <w:tblW w:w="85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492"/>
        <w:gridCol w:w="1259"/>
        <w:gridCol w:w="1493"/>
        <w:gridCol w:w="1259"/>
        <w:gridCol w:w="1493"/>
        <w:gridCol w:w="1259"/>
      </w:tblGrid>
      <w:tr w:rsidR="00031718" w:rsidRPr="00DB4709" w:rsidTr="00DB4709">
        <w:trPr>
          <w:trHeight w:val="324"/>
          <w:jc w:val="center"/>
        </w:trPr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учителя</w:t>
            </w:r>
          </w:p>
        </w:tc>
        <w:tc>
          <w:tcPr>
            <w:tcW w:w="75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Деятельность обучающихся</w:t>
            </w:r>
          </w:p>
        </w:tc>
      </w:tr>
      <w:tr w:rsidR="00031718" w:rsidRPr="00DB4709" w:rsidTr="00DB4709">
        <w:trPr>
          <w:trHeight w:val="84"/>
          <w:jc w:val="center"/>
        </w:trPr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3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Познавательная</w:t>
            </w:r>
          </w:p>
        </w:tc>
        <w:tc>
          <w:tcPr>
            <w:tcW w:w="23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Коммуникативная</w:t>
            </w:r>
          </w:p>
        </w:tc>
        <w:tc>
          <w:tcPr>
            <w:tcW w:w="29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Регулятивная</w:t>
            </w:r>
          </w:p>
        </w:tc>
      </w:tr>
      <w:tr w:rsidR="00031718" w:rsidRPr="00DB4709" w:rsidTr="00DB4709">
        <w:trPr>
          <w:trHeight w:val="254"/>
          <w:jc w:val="center"/>
        </w:trPr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Осуществляемые действия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Формируемые способы деятельнос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ти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Осуществляемые действия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Формируемые способы деятельнос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ти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Осуществляемые действия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Формируемые способы деятельнос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ти</w:t>
            </w:r>
          </w:p>
        </w:tc>
      </w:tr>
      <w:tr w:rsidR="00031718" w:rsidRPr="00DB4709" w:rsidTr="00DB4709">
        <w:trPr>
          <w:trHeight w:val="383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line="360" w:lineRule="auto"/>
              <w:ind w:firstLine="709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</w:tr>
    </w:tbl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DB470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:rsidR="00031718" w:rsidRPr="00DB4709" w:rsidRDefault="00031718" w:rsidP="00DB4709">
      <w:pPr>
        <w:widowControl/>
        <w:suppressAutoHyphens w:val="0"/>
        <w:spacing w:before="90" w:after="90" w:line="360" w:lineRule="auto"/>
        <w:ind w:firstLine="709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DB4709">
        <w:rPr>
          <w:rFonts w:eastAsia="Times New Roman" w:cs="Times New Roman"/>
          <w:color w:val="000000"/>
          <w:kern w:val="0"/>
          <w:lang w:val="ru-RU" w:eastAsia="ru-RU" w:bidi="ar-SA"/>
        </w:rPr>
        <w:t>Вариант 4. </w:t>
      </w:r>
    </w:p>
    <w:tbl>
      <w:tblPr>
        <w:tblW w:w="94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539"/>
        <w:gridCol w:w="181"/>
        <w:gridCol w:w="1426"/>
        <w:gridCol w:w="2074"/>
        <w:gridCol w:w="3255"/>
      </w:tblGrid>
      <w:tr w:rsidR="00031718" w:rsidRPr="00DB4709" w:rsidTr="00EE40B1">
        <w:trPr>
          <w:trHeight w:val="1010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Этап урока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Время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Деятельность учителя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Деятельность обучающихся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Формируемые </w:t>
            </w:r>
            <w:r w:rsidR="00EE40B1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</w:t>
            </w: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УД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031718" w:rsidRPr="00BE5859" w:rsidTr="00EE40B1">
        <w:trPr>
          <w:trHeight w:val="1836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1.Самоопределение к деятельности.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Организационный момент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Включение в деловой ритм урока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Подготовка класса к уроку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Личностные: самоопределение; регулятивные: целеполагание;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коммуникативные: планирование учебного сотрудничества с учителем и другими обучающимися</w:t>
            </w:r>
          </w:p>
        </w:tc>
      </w:tr>
      <w:tr w:rsidR="00031718" w:rsidRPr="00BE5859" w:rsidTr="00EE40B1">
        <w:trPr>
          <w:trHeight w:val="2082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2.Актуализация знаний и фиксация затруднений в деятельности</w:t>
            </w: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Выявляет уровень знаний обучающихся. Определяет типичные недостатки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proofErr w:type="gramStart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Коммуникативные:  планирование</w:t>
            </w:r>
            <w:proofErr w:type="gramEnd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учебного сотрудничества с учителем и другими обучающимися; познавательные: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анализ объектов с целью выделения ведущих признаков</w:t>
            </w:r>
          </w:p>
        </w:tc>
      </w:tr>
      <w:tr w:rsidR="00031718" w:rsidRPr="00BE5859" w:rsidTr="00EE40B1">
        <w:trPr>
          <w:trHeight w:val="1700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both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Пояснение: на первом этапе </w:t>
            </w:r>
            <w:r w:rsidRPr="00DB470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val="ru-RU" w:eastAsia="ru-RU" w:bidi="ar-SA"/>
              </w:rPr>
              <w:t>актуализации знаний</w:t>
            </w: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 и фиксации затруднений 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</w:t>
            </w: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lastRenderedPageBreak/>
              <w:t>учебный материал, на осознании потребности его изучения и постановки личностно значимой цели деятельности.</w:t>
            </w:r>
          </w:p>
        </w:tc>
      </w:tr>
      <w:tr w:rsidR="00031718" w:rsidRPr="00BE5859" w:rsidTr="00EE40B1">
        <w:trPr>
          <w:trHeight w:val="1709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3.Постановка учебной цели и задач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Активизирует знания обучающихся. Создает проблемную ситуацию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Ставят учебные цели, формулируют (уточняют) тему урока и определяют задачи,  ставят проблему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Регулятивные: целеполагание; познавательные: </w:t>
            </w:r>
            <w:proofErr w:type="spellStart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формулирование познавательной цели и задач, темы урока; логические: формулирование проблемы</w:t>
            </w:r>
          </w:p>
        </w:tc>
      </w:tr>
      <w:tr w:rsidR="00031718" w:rsidRPr="00BE5859" w:rsidTr="00EE40B1">
        <w:trPr>
          <w:trHeight w:val="763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  Построение проекта выхода из затруднения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Организует обучающихся по исследованию проблемной ситуации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Составляют план достижения цели и определяют  средства (алгоритм, модель, действие и т.д.)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Регулятивные: планирование, прогнозирование;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познавательные: моделирование, логические решение проблемы, построение логической цепи рассуждений, доказательство, выдвижение гипотез и их обоснование;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коммуникативные: инициативное сотрудничество в поиске и выборе информации</w:t>
            </w:r>
          </w:p>
        </w:tc>
      </w:tr>
      <w:tr w:rsidR="00031718" w:rsidRPr="00BE5859" w:rsidTr="00EE40B1">
        <w:trPr>
          <w:trHeight w:val="3496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EE40B1" w:rsidP="00EE40B1">
            <w:pPr>
              <w:widowControl/>
              <w:suppressAutoHyphens w:val="0"/>
              <w:spacing w:before="90" w:after="90" w:line="360" w:lineRule="auto"/>
              <w:ind w:firstLine="17"/>
              <w:jc w:val="both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Пояснение: на втором </w:t>
            </w:r>
            <w:r w:rsidR="00031718"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этапе построения проекта выхода из затруднения организуется освоение содержания учебной темы, необходимого для выполнения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      </w:r>
          </w:p>
          <w:p w:rsidR="00031718" w:rsidRPr="00DB4709" w:rsidRDefault="00031718" w:rsidP="00EE40B1">
            <w:pPr>
              <w:widowControl/>
              <w:numPr>
                <w:ilvl w:val="0"/>
                <w:numId w:val="2"/>
              </w:numPr>
              <w:tabs>
                <w:tab w:val="left" w:pos="159"/>
              </w:tabs>
              <w:suppressAutoHyphens w:val="0"/>
              <w:spacing w:before="30" w:after="30" w:line="360" w:lineRule="auto"/>
              <w:ind w:left="17" w:firstLine="1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Например, включает:</w:t>
            </w:r>
          </w:p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ind w:left="17" w:firstLine="17"/>
              <w:jc w:val="both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 1 шаге — организацию деятельности обучающихся по освоению учебной информации на уровне </w:t>
            </w: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«знания»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— освоение отдельных терминов, понятий, высказываний (каким образом?);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на 2 шаге — организацию деятельности обучающихся по освоению </w:t>
            </w: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этой же учебной информации на уровне «понимания» 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(каким образом?);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на 3 шаге — организацию деятельности обучающихся по освоению </w:t>
            </w: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этой же учебной информации на уровне «умения»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;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на 4 шаге — организацию деятельности обучающихся по предъявлению результата освоения </w:t>
            </w: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этой же учебной информации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данного блока.</w:t>
            </w:r>
          </w:p>
        </w:tc>
      </w:tr>
      <w:tr w:rsidR="00031718" w:rsidRPr="00BE5859" w:rsidTr="00EE40B1">
        <w:trPr>
          <w:trHeight w:val="3273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 Первичное закрепление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Устанавливает осознанность восприятия, присвоения. Первичное обобщение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Решают (выполняют) типовые задания с проговариванием алгоритма вслух (можно в парах)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Регулятивные: контроль, оценка, коррекция; познавательные:</w:t>
            </w:r>
          </w:p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lang w:val="ru-RU"/>
              </w:rPr>
            </w:pPr>
            <w:proofErr w:type="spellStart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умение структурировать знания, выбор наиболее эффективных способов решения (выполнения) задания, умение осознанно и правильно строить речевое высказывание, рефлексия способов и условий действия; коммуникативные: </w:t>
            </w: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управление поведением партнера – контроль, коррекция, оценка действий партнера</w:t>
            </w:r>
          </w:p>
        </w:tc>
      </w:tr>
      <w:tr w:rsidR="00031718" w:rsidRPr="00BE5859" w:rsidTr="00EE40B1">
        <w:trPr>
          <w:trHeight w:val="236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EE40B1" w:rsidP="00EE40B1">
            <w:pPr>
              <w:widowControl/>
              <w:suppressAutoHyphens w:val="0"/>
              <w:spacing w:before="90" w:after="90" w:line="360" w:lineRule="auto"/>
              <w:jc w:val="both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Пояснение: на третьем этапе</w:t>
            </w:r>
            <w:r w:rsidR="00031718"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первичного закрепления проводится выполнение задания; обучающиеся выбирают уровень выполнения (информативный, импровизационный, эвристический), способ деятельности (индивидуальный или коллективный) и </w:t>
            </w:r>
            <w:proofErr w:type="spellStart"/>
            <w:r w:rsidR="00031718"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самоорганизуются</w:t>
            </w:r>
            <w:proofErr w:type="spellEnd"/>
            <w:r w:rsidR="00031718"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для выполнения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задания.</w:t>
            </w:r>
          </w:p>
        </w:tc>
      </w:tr>
      <w:tr w:rsidR="00031718" w:rsidRPr="00BE5859" w:rsidTr="00EE40B1">
        <w:trPr>
          <w:trHeight w:val="2018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6.Самостоятельная работа с проверкой по эталону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Организует деятельность по применению новых знаний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Самостоятельная работа. Осуществляет самопроверку, пошагово сравнивая с эталоном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jc w:val="center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Регулятивные: контроль, коррекция, выделение и осознание того, что уже усвоено и что еще подлежит усвоению, осознание качества и уровня усвоения; личностные: </w:t>
            </w:r>
            <w:proofErr w:type="spellStart"/>
            <w:r w:rsidRPr="00DB4709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смыслообразование</w:t>
            </w:r>
            <w:proofErr w:type="spellEnd"/>
          </w:p>
        </w:tc>
      </w:tr>
      <w:tr w:rsidR="00031718" w:rsidRPr="00BE5859" w:rsidTr="00EE40B1">
        <w:trPr>
          <w:trHeight w:val="2336"/>
          <w:jc w:val="center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DB4709">
            <w:pPr>
              <w:widowControl/>
              <w:suppressAutoHyphens w:val="0"/>
              <w:spacing w:before="90" w:after="90" w:line="360" w:lineRule="auto"/>
              <w:ind w:firstLine="70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1718" w:rsidRPr="00DB4709" w:rsidRDefault="00031718" w:rsidP="00EE40B1">
            <w:pPr>
              <w:widowControl/>
              <w:suppressAutoHyphens w:val="0"/>
              <w:spacing w:before="90" w:after="90" w:line="360" w:lineRule="auto"/>
              <w:ind w:firstLine="17"/>
              <w:jc w:val="both"/>
              <w:textAlignment w:val="auto"/>
              <w:rPr>
                <w:lang w:val="ru-RU"/>
              </w:rPr>
            </w:pP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Пояснение: на четвертом этапе «Рефлексивной деятельности» соотносится полученный результат с поставленной целью и проводится самоанализ и самооценка собственной деятельности по выполнению задания в рамках изучаемой темы. Результатом является умение анализировать и оценивать успешность своей деятельности.</w:t>
            </w: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br/>
              <w:t xml:space="preserve">Таким образом, представленная технология не только обеспечивает условия для формирования личностных, </w:t>
            </w:r>
            <w:proofErr w:type="spellStart"/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метапредметных</w:t>
            </w:r>
            <w:proofErr w:type="spellEnd"/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(познавательных, регулятивных, коммуникативных), но и развития </w:t>
            </w:r>
            <w:r w:rsidRPr="00DB4709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lastRenderedPageBreak/>
              <w:t>информационно-интеллектуальной компетентности обучающихся.</w:t>
            </w:r>
          </w:p>
        </w:tc>
      </w:tr>
    </w:tbl>
    <w:p w:rsidR="00031718" w:rsidRPr="00DB4709" w:rsidRDefault="00031718" w:rsidP="00DB4709">
      <w:pPr>
        <w:pStyle w:val="Standard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ind w:firstLine="709"/>
        <w:rPr>
          <w:rFonts w:cs="Times New Roman"/>
          <w:lang w:val="ru-RU"/>
        </w:rPr>
      </w:pPr>
    </w:p>
    <w:p w:rsidR="00031718" w:rsidRPr="00DB4709" w:rsidRDefault="00031718" w:rsidP="00DB4709">
      <w:pPr>
        <w:pStyle w:val="Standard"/>
        <w:rPr>
          <w:rFonts w:cs="Times New Roman"/>
          <w:lang w:val="ru-RU"/>
        </w:rPr>
      </w:pPr>
    </w:p>
    <w:p w:rsidR="00BA50E2" w:rsidRPr="00DB4709" w:rsidRDefault="00BA50E2" w:rsidP="00DB4709">
      <w:pPr>
        <w:rPr>
          <w:lang w:val="ru-RU"/>
        </w:rPr>
      </w:pPr>
    </w:p>
    <w:sectPr w:rsidR="00BA50E2" w:rsidRPr="00DB4709" w:rsidSect="00F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5179"/>
    <w:multiLevelType w:val="multilevel"/>
    <w:tmpl w:val="95F0A3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57645523"/>
    <w:multiLevelType w:val="multilevel"/>
    <w:tmpl w:val="EBC6AE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18"/>
    <w:rsid w:val="00031718"/>
    <w:rsid w:val="00BA50E2"/>
    <w:rsid w:val="00BE5859"/>
    <w:rsid w:val="00DB4709"/>
    <w:rsid w:val="00EE40B1"/>
    <w:rsid w:val="00F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AA68"/>
  <w15:docId w15:val="{C996E422-7326-4BDA-B796-6200A1EF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Геннадьевна</cp:lastModifiedBy>
  <cp:revision>3</cp:revision>
  <dcterms:created xsi:type="dcterms:W3CDTF">2016-03-17T15:37:00Z</dcterms:created>
  <dcterms:modified xsi:type="dcterms:W3CDTF">2024-06-04T12:20:00Z</dcterms:modified>
</cp:coreProperties>
</file>